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1E" w:rsidRDefault="005166B0">
      <w:bookmarkStart w:id="0" w:name="_GoBack"/>
      <w:r>
        <w:rPr>
          <w:noProof/>
          <w:lang w:eastAsia="fr-BE"/>
        </w:rPr>
        <w:drawing>
          <wp:inline distT="0" distB="0" distL="0" distR="0" wp14:anchorId="28405F8C" wp14:editId="3A49CDB6">
            <wp:extent cx="5760464" cy="4857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464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B0"/>
    <w:rsid w:val="00513D1E"/>
    <w:rsid w:val="0051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nathalie.bouchat@province.namur.be nbo</dc:creator>
  <cp:lastModifiedBy>nathalie.bouchat@province.namur.be nbo</cp:lastModifiedBy>
  <cp:revision>1</cp:revision>
  <dcterms:created xsi:type="dcterms:W3CDTF">2023-10-10T09:03:00Z</dcterms:created>
  <dcterms:modified xsi:type="dcterms:W3CDTF">2023-10-10T09:05:00Z</dcterms:modified>
</cp:coreProperties>
</file>